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привязанности её типы и нарушения. Личностные особенности детей, лишенных родительской заботы.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Исследованию и пониманию непростых отношений в диаде «мать – дитя» способствовало введение понятия привязанности.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Изучению привязанности были посвящены работы, выполненные в 1951–1960 гг. Английским психологом и педиатром Дж.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Боулби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(J.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Bowlby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своих исследованиях он показал, что для психического здоровья ребенка необходимо установление теплых, приносящих радость взаимоотношений с матерью. З. Фрейд считал, что основой отношения ребенка к матери является принцип наслаждения (1926), так как младенец стремится получить удовольствие, утоляя голод материнским молоком. В отличие от З. Фрейда, не отвергая принцип удовольствия,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Боулбиполагал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связь ребенка и матери обусловлена выраженной потребностью в близости к ухаживающему за ним человеку. Таким образом, потребность в близости – базовая потребность ребенка.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не достигнув годовалого возраста, ребенок умеет определять такое расстояние до матери, на котором он способен дать ей знак о своих потребностях хныканьем и получить помощь, т. Е. Расстояние, на котором он находится в состоянии относительной безопасности.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мать оказывается или кажется ребенку недоступной, активизируется деятельность малыша, направленная на восстановление близости. Страх потерять мать может вызывать панику. Если потребность в близости часто не удовлетворяется, то и в присутствии матери ребенок перестает чувствовать себя в безопасности. Только при развитом чувстве безопасности ребенок постепенно увеличивает расстояние, на которое спокойно отпускает мать. Дж.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Боулби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подчеркивает важность ощущения безопасности для развития Эго ребенка.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«ухаживающая персона» признает и пытается удовлетворить потребность младенца в комфорте и в безопасности, у ребенка снижается уровень базальной тревоги, растет уверенность в своих силах, и его деятельность направляется на познание окружающего мира. В противном случае – высока тревога, а деятельность ребенка направлена на попытки обеспечения безопасности.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положения Дж.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Боулби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были блестяще подтверждены экспериментами М.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Эйнсворт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Ainsworth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M.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D.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S., 1983).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Наблюдая детей первых месяцев жизни, она пыталась определить, каким образом особенности взаимоотношений с матерью проявляются в процессе кормления грудью, в плаче ребенка и в игровых моментах. В результате исследований установлено, что взаимоотношения матери и ребенка складываются в течение первых трех месяцев жизни и определяют качество их привязанности к концу года и в последующем. Благоприятно на развитие ребенка влияют матери, движения которых синхронны движениям младенца во время общения с ним, эмоции экспрессивны, контакты с ребенком разнообразны. Общение же детей с матерями ригидными, редко берущими их на руки, сдерживающими свои эмоции («матери с деревянными лицами») – напротив, не способствует развитию психических функций ребенка. То же можно сказать и об общении детей с матерями, отличающимися непоследовательным, непредсказуемым поведением.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Опытным путем и в результате наблюдений М.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Эйнсворт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удалось выделить три типа поведения детей, формирующихся под влиянием общения с матерью.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А.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Избегающая привязанность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avoid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attachment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«А») встречается примерно в 20–21,5 % случаев. Характеризуется тем, что на уход из комнаты матери, а затем на 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возвращение ребенок не обращает внимания, не ищет с ней контакта, продолжает игру. Он не идет на контакт с ней даже тогда, когда мать начинает с ним заигрывать. Детей с подобным поведением называют индифферентными.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B.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Безопасная, или надежная, привязанность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secure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attachment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«В») встречается чаще других (65–66 %). Этот тип привязанности характеризуется тем, что в присутствии матери ребенок чувствует себя комфортно. Если она уходит, ребенок начинает беспокоиться, расстраивается, прекращает исследовательскую деятельность. При возвращении матери ищет контакта с ней и, установив его, быстро успокаивается, вновь продолжает свои занятия.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C.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Амбивалентная привязанность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resistant-ambivalent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attachment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«C») встречается примерно в 10–12,5 % случаев. Даже в присутствии матери ребенок остается тревожным. При ее уходе тревога возрастает. Когда она возвращается, малыш стремится к ней, но контакту сопротивляется. Если мать берет его на руки, он вырывается. Позднее был выделен еще один тип привязанности – тип D.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D.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Дезорганизованная привязанность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disorganized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attachment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«D») встречается примерно в 5-10 % случаев. Этот тип привязанности считается патологическим и характеризуется тем, что ребенок, увидев вернувшуюся мать, застывает или убегает от нее.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проведение эксперимента невозможно, так как ребенок внимательно следит за матерью, при малейшей попытке выйти из комнаты хватает ее и не отпускает от себя, говорят о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симбиотическом типе привязанности.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Даже когда условия содержания ребенка в детском учреждении оптимальны: на каждого взрослого приходится несколько малышей, обеспечивается чистота и правильный уход, – как правило, о конкретном ребенке заботится не один конкретный воспитатель, а сотрудники учреждения, сменяя друг друга, заботятся обо всех детях сразу.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Воспитатели могут любить детей, но, несмотря на это, малыши не учатся зависеть от конкретного человека, который бы шел навстречу их потребностям. Поскольку именно это является основой при формировании привязанности, дети в учреждениях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типа не могут сформировать прочную привязанность к одному воспитателю, но приобретают привычку требовать внимания и ласки от любого взрослого.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явление носит название «Неразборчивая привязанность». Даже проведя какое-то время в семье, такие дети могут проявлять излишнюю дружелюбность с незнакомыми людьми или требовать внимания посторонних. Такого ребенка придется вдумчиво и терпеливо учить разнице между семьей и «другими людьми». Если родители осторожно и с большим терпением подойдут к этой проблеме, дети, в конце концов, тоже научатся понимать, где проходят разные социальные разграничения. Ученые установили, что на проблемы с привязанностью влияет не только восприимчивость ребенка, но и стремление родителей установить прочные взаимоотношения.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могут встречаться и другие признаки нарушения привязанности.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Во-первых – устойчивое нежелание ребенка вступать в контакт с окружающими взрослыми. Ребенок не идет на конта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 с взр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ослым, сторонится их; на попытки погладить отталкивает руку; не смотрит в глаза, избегает взгляда глаза в глаза; не включается в предложенную игру, однако, ребенок, тем не менее, обращает внимание на взрослого, как бы «незаметно» поглядывая на него.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Во-вторых – преобладает апатичный или сниженный фон настроения с боязливостью, или настороженностью, или плаксивостью.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В-третьих – у детей в возрасте 3-5 лет может проявляться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аутоагрессия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(агрессия по отношению к себе – дети могут «биться» головой о стену или пол, бортики кровати, царапать себя и т.п.). При этом агрессия и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аутоагрессия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быть и следствием насилия в отношении ребенка, а также отсутствием положительного опыта построения отношений с другими людьми.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В-четвертых - «диффузная общительность», которая проявляется в отсутствии чувства дистанции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в желании всеми способами привлечь к себе внимание. Такое поведение часто называется «прилипчивым поведением», и наблюдается оно у большинства детей дошкольного и младшего школьного возраста – воспитанников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учреждений. Они бросаются к любому новому взрослому, залезают на руки, обнимаются, называют мамой (или папой).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следствием нарушения привязанности у детей могут быть соматические (телесные) симптомы в виде снижения массы тела, слабости мышечного тонуса. Указанные выше проявления нарушений привязанности носят обратимый характер и не сопровождаются значительными интеллектуальными нарушениями.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 обратили внимание на то, что дети, воспитывающиеся вне семи, имеют различные отклонения в развитии, в Англии, в 1943 году во время войны. Рене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Спитц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заснял на пленку детей, которые получали от постоянно обслуживающего их лица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 физической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заботы, но мало любви. Он документально продемонстрировал нарушения у детей из приютов инстинктивной жизни, интеллектуального и моторного развития и показал, что в экспериментальных случаях лишение матери приводит к смерти ребенка. Поэтому, эмоционально насыщенные отношения ребенка с матерью стимулируют его, позволяют исследовать окружающий мир, способствуют развитию моторной и социальной активности, мышления и формированию необходимых навыков.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детей, лишенных родительской заботы, не формируется базовое доверие к миру.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Пытаясь снизить уровень психологического дискомфорта, дети нередко прибегают к онанизму. Плохо чувствуют границы своего «я», поэтому становятся либо мало избирательными в контактах, либо пытается от них отказаться. В первом случае ребенок начинает «липнуть» ко всем без разбору, лишь бы почувствовать телесный контакт, во втором – всячески пытается отказаться от него. Не ощущая собственных границ, ребенку трудно почувствовать и границы другого человека. Особенно это касается детей, которые длительное время воспитывались в сиротских учреждениях или в хаосе собственной семьи.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Такие дети склонны выстраивать «катастрофические» модели мира, где его ожидают сплошные неприятности, а он не в состоянии ничего предпринять, чтобы избежать или справиться с ними. Мир непонятен, неупорядочен, поэтому невозможно предвосхищать и упорядочивать происходящее вовне. Кто-то другой, только не он, управляет его судьбой. В результате у ребенка формируется образ себя как беспомощного маленького неудачника, инициатива которого может иметь негативный результат для всех. В качестве базовых установок у него проявляются такие убеждения, как: «у меня все равно ничего не получится» и «меня нельзя любить». Поэтому он и не пытается справиться там, где мог бы.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ребенок чрезвычайно избирателен к негативной информации о себе, зачастую игнорирует положительную, не верит в неё.</w:t>
      </w:r>
      <w:proofErr w:type="gramEnd"/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Ребенок склонен винить себя в превратностях судьбы, считать, что именно его «плохие» качества привели к тому, что родители не смогли его воспитывать, или с ними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что-нибудь случилось. В результате он может вести себя вызывающе, тем самым провоцируя наказания. Это нередко проявляется, когда ребенок пытается сформировать привязанность к принимающей семье, полюбить своих новых родителей, братьев, сестер. Он начинает испытывать чувство вины за предательство «своих», провоцировать замещающих родителей на наказание, тем самым поддерживая фантазию о собственных идеальных родителях.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Ребенок, воспитывающийся в доме ребенка или детском доме, с трудом осознает свою идентичность, т.е. Кто он, чей он. Отношения в коллективе ему трудно построить, не смотря на то, что жизнь проходит в группе. Он не доверяет никому, чувствует себя отверженным и группируется только со своими, т.е. «детдомовскими». При этом и с ним ему тяжело.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данным всех мировых и отечественных исследований, жизнь ребенка в замещающей семье положительно влияет на его развитие по всем направлениям. У детей значительно повышается уровень интеллектуального развития, увеличивается объем словаря, запас знаний об окружающем мире, улучшается связная речь. Ощущают себя более эмоционально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благополучными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самостоятельно выполняют положительные социальные роли в семье, классе. У них в меньшей степени проявляются нарушения в поведении.</w:t>
      </w:r>
    </w:p>
    <w:p w:rsidR="00201465" w:rsidRDefault="00201465" w:rsidP="00201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1465" w:rsidRDefault="00201465" w:rsidP="00201465">
      <w:pPr>
        <w:rPr>
          <w:rFonts w:ascii="Times New Roman" w:hAnsi="Times New Roman" w:cs="Times New Roman"/>
          <w:sz w:val="24"/>
          <w:szCs w:val="24"/>
        </w:rPr>
      </w:pPr>
    </w:p>
    <w:p w:rsidR="004F7212" w:rsidRDefault="00201465"/>
    <w:sectPr w:rsidR="004F7212" w:rsidSect="00661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1465"/>
    <w:rsid w:val="00201465"/>
    <w:rsid w:val="00331DD7"/>
    <w:rsid w:val="006616DF"/>
    <w:rsid w:val="007C4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1692</Words>
  <Characters>9646</Characters>
  <Application>Microsoft Office Word</Application>
  <DocSecurity>0</DocSecurity>
  <Lines>80</Lines>
  <Paragraphs>22</Paragraphs>
  <ScaleCrop>false</ScaleCrop>
  <Company>Microsoft</Company>
  <LinksUpToDate>false</LinksUpToDate>
  <CharactersWithSpaces>11316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opeka.sorsk@outlook.com</dc:creator>
  <cp:keywords/>
  <dc:description/>
  <cp:lastModifiedBy>opeka.sorsk@outlook.com</cp:lastModifiedBy>
  <cp:revision>3</cp:revision>
  <dcterms:created xsi:type="dcterms:W3CDTF">2020-02-06T06:19:00Z</dcterms:created>
  <dcterms:modified xsi:type="dcterms:W3CDTF">2020-02-06T06:19:00Z</dcterms:modified>
</cp:coreProperties>
</file>